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4F" w:rsidRPr="00280D10" w:rsidRDefault="0032674F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2674F" w:rsidRPr="00280D10" w:rsidRDefault="0032674F" w:rsidP="0078425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E03061">
        <w:rPr>
          <w:rFonts w:ascii="Georgia" w:hAnsi="Georgia"/>
          <w:bCs/>
          <w:color w:val="000000"/>
        </w:rPr>
        <w:t>КОУ «</w:t>
      </w:r>
      <w:proofErr w:type="spellStart"/>
      <w:r w:rsidR="00E03061">
        <w:rPr>
          <w:rFonts w:ascii="Georgia" w:hAnsi="Georgia"/>
          <w:bCs/>
          <w:color w:val="000000"/>
        </w:rPr>
        <w:t>Ихрекская</w:t>
      </w:r>
      <w:proofErr w:type="spellEnd"/>
      <w:r w:rsidR="00E03061">
        <w:rPr>
          <w:rFonts w:ascii="Georgia" w:hAnsi="Georgia"/>
          <w:bCs/>
          <w:color w:val="000000"/>
        </w:rPr>
        <w:t xml:space="preserve"> О</w:t>
      </w:r>
      <w:r w:rsidR="00784254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32674F" w:rsidRDefault="00E03061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784254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32674F" w:rsidRDefault="0032674F" w:rsidP="0032674F">
      <w:pPr>
        <w:pStyle w:val="p5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ПОЛОЖЕНИЕ</w:t>
      </w:r>
    </w:p>
    <w:p w:rsidR="0032674F" w:rsidRPr="00BA7511" w:rsidRDefault="0032674F" w:rsidP="0032674F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о ликвидации академической задолженности</w:t>
      </w:r>
    </w:p>
    <w:p w:rsidR="0032674F" w:rsidRPr="00BA7511" w:rsidRDefault="0032674F" w:rsidP="0032674F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>1.    Общие положения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о ликвидации академической задолженности – документ, разработанный на основании следующих нормативных документов: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ФЗ № 273 «Об образовании в Российской Федерации» (ст.58,59);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Положения о формах и порядке проведения государственной итоговой аттестации обучающихся, освоивших основные общеобразовательные программы среднего (полного) общего образования;</w:t>
      </w:r>
    </w:p>
    <w:p w:rsidR="0032674F" w:rsidRDefault="0032674F" w:rsidP="0032674F">
      <w:pPr>
        <w:pStyle w:val="p8"/>
        <w:shd w:val="clear" w:color="auto" w:fill="FFFFFF"/>
        <w:spacing w:after="199" w:afterAutospacing="0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proofErr w:type="spellStart"/>
      <w:r>
        <w:rPr>
          <w:color w:val="000000"/>
          <w:sz w:val="28"/>
          <w:szCs w:val="28"/>
        </w:rPr>
        <w:t>Положенияоформах</w:t>
      </w:r>
      <w:proofErr w:type="spellEnd"/>
      <w:r>
        <w:rPr>
          <w:color w:val="000000"/>
          <w:sz w:val="28"/>
          <w:szCs w:val="28"/>
        </w:rPr>
        <w:t xml:space="preserve">, периодичности и порядке текущего контроля успеваемости и промежуточной аттестации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Устава школы.</w:t>
      </w:r>
    </w:p>
    <w:p w:rsidR="0032674F" w:rsidRPr="00BA7511" w:rsidRDefault="0032674F" w:rsidP="0032674F">
      <w:pPr>
        <w:pStyle w:val="p6"/>
        <w:shd w:val="clear" w:color="auto" w:fill="FFFFFF"/>
        <w:rPr>
          <w:color w:val="000000"/>
          <w:sz w:val="28"/>
          <w:szCs w:val="28"/>
        </w:rPr>
      </w:pPr>
      <w:r w:rsidRPr="00BA7511"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>2.    Организация и сроки проведения ликвидации академической задолженности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2.1.Обучающиеся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Обучающиеся, не освоившие общеобразовательную программу предыдущего уровня, не допускаются к обучению на следующие ступени общего образования (не допускается условный перевод в 5,10 классы).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2.3. Педагогический совет принимает решение об условном переводе в следующий класс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имеющих  академическую задолженность по предметам. </w:t>
      </w:r>
      <w:r>
        <w:rPr>
          <w:color w:val="000000"/>
          <w:sz w:val="28"/>
          <w:szCs w:val="28"/>
        </w:rPr>
        <w:br/>
        <w:t>Директор школы на основании решения педагогического совета издает приказ об условном переводе обучающихся в следующий класс и возложении ответственности на заместителя директора школы по учебно-воспитательной работе за создание условий для ликвидации учащимися задолженности в течение следующего учебного года.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2.4.Обучающиеся обязаны ликвидировать академическую задолженность, пройдя промежуточную аттестацию по соответствующему учебному предмету не более двух раз в сроки, определяемые приказом директора школы и в пределах одного года с момента образования академической задолженности.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промежуточной аттестации во второй раз создаётся предметная комиссия.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состав предметной комиссии входят: учитель, ведущий предмет в этом классе на момент возникновения задолженности у обучающегося и учитель по данному предмету, не ведущий в этом классе, а также представитель администрации.</w:t>
      </w:r>
      <w:proofErr w:type="gramEnd"/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2.5.Образовательное учреждение обязано создать условия обучающимся  для ликвидации этой задолженности и обеспечить контроль своевременности ее ликвидации.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>  ликвидацией академической задолженности возлагается на заместителя директора по учебно-воспитательной работе.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Родителям (законным представителям) обучающегося должно быть своевременно, до конца учебного года, вручено письменное сообщение о неудовлетворительных отметках и решении педагогического совета об условном переводе обучающегося в следующий класс. Ответственность за вручение сообщения возлагается на классного руководителя. Сообщение с подписью родителей  (законных представителей)  хранится в личной карте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 Форму ликвидации академической задолженности  определяет учитель с учетом уровня подготовки  обучающегося, его индивидуальных особенностей, содержания учебного материала и используемых им образовательных технологий. Избранная форма ликвидации академической задолженности, график консультаций учащегося  в течение учебного года сообщается учителем администрации школы не позднее 1 сентября  текущего учебного года.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Заместитель директора школы по учебно-воспитательной работе совместно с родителями (законными представителями), классным </w:t>
      </w:r>
      <w:r>
        <w:rPr>
          <w:color w:val="000000"/>
          <w:sz w:val="28"/>
          <w:szCs w:val="28"/>
        </w:rPr>
        <w:lastRenderedPageBreak/>
        <w:t>руководителем и учителем-предметником определяет порядок, сроки и условия ликвидации академической задолженности обучающимся и создает для этого необходимые условия. 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2.9.Учитель-предметник, принимающий академическую задолженность, заполняет график ликвидации академической задолженности, указывая в нём даты, темы, отметки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32674F" w:rsidRPr="00BA7511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3.    Порядок перевода учащегося в следующий класс</w:t>
      </w:r>
    </w:p>
    <w:p w:rsidR="0032674F" w:rsidRPr="00BA7511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после ликвидации академической задолженности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3.1.После ликвидации академической задолженности заполненный график ликвидации академической задолженности прикрепляется в личную карту обучающегося, а ксерокопия графика ликвидации академической задолженности хранится у заместителя директора по учебно-воспитательной работе.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совет принимает решение о переводе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следующий класс.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на основании решения педагогического совета издает приказ о переводе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следующий класс.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Классный руководитель: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фиксирует решение педагогического совета в итоговой ведомости классного журнала текущего учебного года. Например, для обучающегося 8 класса: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7 класс по математике, переведён в 9 класс, протокол №..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для выпускного класса: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>ликвидирована а</w:t>
      </w:r>
      <w:r w:rsidR="00E03061">
        <w:rPr>
          <w:rStyle w:val="s3"/>
          <w:i/>
          <w:iCs/>
          <w:color w:val="000000"/>
          <w:sz w:val="28"/>
          <w:szCs w:val="28"/>
        </w:rPr>
        <w:t>кадемическая задолженность за 9</w:t>
      </w:r>
      <w:r>
        <w:rPr>
          <w:rStyle w:val="s3"/>
          <w:i/>
          <w:iCs/>
          <w:color w:val="000000"/>
          <w:sz w:val="28"/>
          <w:szCs w:val="28"/>
        </w:rPr>
        <w:t xml:space="preserve"> класс по математике, допущен к государственной итоговой аттестации, протокол №..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выставляет годовую отметку в личную карту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, записав в нижнем поле: </w:t>
      </w:r>
      <w:r>
        <w:rPr>
          <w:rStyle w:val="s3"/>
          <w:i/>
          <w:iCs/>
          <w:color w:val="000000"/>
          <w:sz w:val="28"/>
          <w:szCs w:val="28"/>
        </w:rPr>
        <w:t>задолженность за 7 класс по математике ликвидирована, протокол №..,от …;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знакомит родителей (законных представителей) с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решением педагогического совета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приказом директора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 переводе обучающегося в </w:t>
      </w:r>
      <w:r>
        <w:rPr>
          <w:color w:val="000000"/>
          <w:sz w:val="28"/>
          <w:szCs w:val="28"/>
        </w:rPr>
        <w:lastRenderedPageBreak/>
        <w:t>следующий класс или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допуске к государственной итоговой аттестации для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выпускников.</w:t>
      </w:r>
    </w:p>
    <w:p w:rsidR="0032674F" w:rsidRPr="00BA7511" w:rsidRDefault="0032674F" w:rsidP="0032674F">
      <w:pPr>
        <w:pStyle w:val="p9"/>
        <w:shd w:val="clear" w:color="auto" w:fill="FFFFFF"/>
        <w:ind w:right="2268"/>
        <w:jc w:val="both"/>
        <w:rPr>
          <w:color w:val="000000"/>
          <w:sz w:val="28"/>
          <w:szCs w:val="28"/>
        </w:rPr>
      </w:pPr>
      <w:r w:rsidRPr="00BA7511"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 xml:space="preserve">4.    Обучение </w:t>
      </w:r>
      <w:proofErr w:type="gramStart"/>
      <w:r w:rsidRPr="00BA7511">
        <w:rPr>
          <w:rStyle w:val="s1"/>
          <w:b/>
          <w:bCs/>
          <w:color w:val="000000"/>
          <w:sz w:val="28"/>
          <w:szCs w:val="28"/>
        </w:rPr>
        <w:t>обучающихся</w:t>
      </w:r>
      <w:proofErr w:type="gramEnd"/>
      <w:r w:rsidRPr="00BA7511">
        <w:rPr>
          <w:rStyle w:val="s1"/>
          <w:b/>
          <w:bCs/>
          <w:color w:val="000000"/>
          <w:sz w:val="28"/>
          <w:szCs w:val="28"/>
        </w:rPr>
        <w:t>, не ликвидировавших академическую задолженность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задолженности, решением педагогического совета не переводятся в следующий кла</w:t>
      </w:r>
      <w:r w:rsidR="00E03061">
        <w:rPr>
          <w:color w:val="000000"/>
          <w:sz w:val="28"/>
          <w:szCs w:val="28"/>
        </w:rPr>
        <w:t>сс, а обучающиеся выпускных 9, класса</w:t>
      </w:r>
      <w:r>
        <w:rPr>
          <w:color w:val="000000"/>
          <w:sz w:val="28"/>
          <w:szCs w:val="28"/>
        </w:rPr>
        <w:t xml:space="preserve"> не допускаются к государственной итоговой аттестации.</w:t>
      </w:r>
      <w:proofErr w:type="gramEnd"/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Запись в классном журнале в ведомости успеваемости: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 xml:space="preserve">не переведён, протокол №…,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последствии</w:t>
      </w:r>
      <w:proofErr w:type="gramEnd"/>
      <w:r>
        <w:rPr>
          <w:color w:val="000000"/>
          <w:sz w:val="28"/>
          <w:szCs w:val="28"/>
        </w:rPr>
        <w:t xml:space="preserve"> по заявлению родителей (законных представителей):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i/>
          <w:iCs/>
          <w:color w:val="000000"/>
          <w:sz w:val="28"/>
          <w:szCs w:val="28"/>
        </w:rPr>
        <w:t>оставлен на повторный курс обучения</w:t>
      </w:r>
      <w:proofErr w:type="gramEnd"/>
    </w:p>
    <w:p w:rsidR="0032674F" w:rsidRDefault="00E03061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для выпускников 9,</w:t>
      </w:r>
      <w:r w:rsidR="0032674F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а</w:t>
      </w:r>
      <w:r w:rsidR="0032674F">
        <w:rPr>
          <w:rStyle w:val="s3"/>
          <w:i/>
          <w:iCs/>
          <w:color w:val="000000"/>
          <w:sz w:val="28"/>
          <w:szCs w:val="28"/>
        </w:rPr>
        <w:t xml:space="preserve">: не допущен к государственной итоговой аттестации, протокол №.., </w:t>
      </w:r>
      <w:proofErr w:type="gramStart"/>
      <w:r w:rsidR="0032674F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="0032674F"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По усмотрению их родителей (законных представителей) 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 оставляются на повторное обучение, переводятся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комиссии, либо на обучение по индивидуальному учебному плану.</w:t>
      </w:r>
    </w:p>
    <w:p w:rsidR="00206ECE" w:rsidRDefault="00206ECE"/>
    <w:sectPr w:rsidR="00206ECE" w:rsidSect="00DB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21F54"/>
    <w:rsid w:val="00206ECE"/>
    <w:rsid w:val="0032674F"/>
    <w:rsid w:val="00784254"/>
    <w:rsid w:val="00785A85"/>
    <w:rsid w:val="00821F54"/>
    <w:rsid w:val="00C100E1"/>
    <w:rsid w:val="00DB2759"/>
    <w:rsid w:val="00E03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2018-12-03T09:53:00Z</dcterms:created>
  <dcterms:modified xsi:type="dcterms:W3CDTF">2018-12-05T06:52:00Z</dcterms:modified>
</cp:coreProperties>
</file>