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FA" w:rsidRPr="00280D10" w:rsidRDefault="00317DFA" w:rsidP="00317DF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317DFA" w:rsidRPr="00280D10" w:rsidRDefault="00317DFA" w:rsidP="002F3201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7E3843">
        <w:rPr>
          <w:rFonts w:ascii="Georgia" w:hAnsi="Georgia"/>
          <w:bCs/>
          <w:color w:val="000000"/>
        </w:rPr>
        <w:t>КОУ «</w:t>
      </w:r>
      <w:proofErr w:type="spellStart"/>
      <w:r w:rsidR="007E3843">
        <w:rPr>
          <w:rFonts w:ascii="Georgia" w:hAnsi="Georgia"/>
          <w:bCs/>
          <w:color w:val="000000"/>
        </w:rPr>
        <w:t>Ихрекская</w:t>
      </w:r>
      <w:proofErr w:type="spellEnd"/>
      <w:r w:rsidR="007E3843">
        <w:rPr>
          <w:rFonts w:ascii="Georgia" w:hAnsi="Georgia"/>
          <w:bCs/>
          <w:color w:val="000000"/>
        </w:rPr>
        <w:t xml:space="preserve"> О</w:t>
      </w:r>
      <w:r w:rsidR="002F3201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317DFA" w:rsidRDefault="007E3843" w:rsidP="00317DF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bookmarkStart w:id="0" w:name="_GoBack"/>
      <w:bookmarkEnd w:id="0"/>
      <w:r>
        <w:rPr>
          <w:rFonts w:ascii="Georgia" w:hAnsi="Georgia"/>
          <w:b/>
          <w:bCs/>
          <w:color w:val="000000"/>
        </w:rPr>
        <w:t>Мусаев Н.Ш</w:t>
      </w:r>
      <w:r w:rsidR="002F3201">
        <w:rPr>
          <w:rFonts w:ascii="Georgia" w:hAnsi="Georgia"/>
          <w:b/>
          <w:bCs/>
          <w:color w:val="000000"/>
        </w:rPr>
        <w:t>.</w:t>
      </w: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Положение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работе с детьми из социально-неблагополучных семей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numPr>
          <w:ilvl w:val="0"/>
          <w:numId w:val="1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1.1. Руководствуясь Федеральным законом от 29.12.2012 г. № 273-ФЗ «Об образовании в Российской Федерации», Законом РФ № 120-ФЗ «Об основах государственной системы профилактики безнадзорности и правонарушения несовершеннолетних», Законом РА № 353 «Об отдельных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мерах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защите прав ребенка», решением коллегии Министерства образования РФ «Об опыте взаимодействия семьи и общеобразовательного учреждения» в интересах семьи и ребенка общеобразовательным учреждением разрабатывается Положение о 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работе с детьми из социально-неблагополучных семей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(далее - Положение) в целях создания объективных условий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улучшения качества профилактической работы с семьёй, обеспечения защиты прав и законных интересов несовершеннолетних, обучающихся в общеобразовательном учреждении.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1.2. Социально-неблагополучная семья – это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1.3. Общее руководство работой с детьми из социально-неблагополучных семей возлагается на школьную комиссию по профилактике безнадзорности и правонарушений среди несовершеннолетних и защите прав (далее Комиссия по профилактике).</w:t>
      </w: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2. Цели и задачи.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Целью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работы школы является организация действенной системы мер по профилактике отклонений в развитии личности и поведении подростков – профилактике правонарушений среди несовершеннолетних.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Выявление социально-неблагополучных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Сбор и анализ информации о несовершеннолетних и их семьях для создания базы данных.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Осуществление наблюдения за условиями жизни и воспитания, здоровьем, учебой несовершеннолетних.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Оказание социальной и психолого-педагогической помощи.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Оказание помощи учащимся учебного заведения в защите и восстановлении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2.1. Критерии отнесения детей к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социально-неблагополучным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несовершеннолетний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находящийся в социально опасном положении 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совершат правонарушение или антиобщественные действия;</w:t>
      </w:r>
      <w:proofErr w:type="gramEnd"/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-безнадзорный – несовершеннолетний,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 поведением которого отсутствует вследствие неисполнения или ненадлежащего исполнения по его воспитанию, обучению и (или) содержанию со стороны родителей или иных законных представителей либо должностных лиц;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беспризорный – безнадзорный, не имеющий места жительства и (или) места пребывания;- антиобщественные действия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 пива,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2.2. Критерии отнесения семей к категории находящихся в социально-опасном положении: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неисполнение родителями 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законными представителями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обязанностей по жизнеобеспечению детей (отсутствие у детей необходимой одежды по сезону, отсутствие 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регулярного питания и санитарно-гигиенических условий, ухода за ребенком в соответствии с возрастом, отказ от лечения детей, безнадзорность или беспризорность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если названные обстоятельства создают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угрозу жизни и здоровью ребенка);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неисполнение родителями 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законными представителями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обязанностей по воспитанию и обучению детей, в т.ч. отсутствие контроля за воспитанием и обучением детей, приводящее к нарушению прав ребенка на образование или к совершению ребенком противоправных деяний, безнадзорность или беспризорность детей, жестокое обращение с ними (нанесение физического, психического и морального ущерба ребенку), вовлечение в совершение преступлений и антиобщественных действий (попрошайничество, проституцию, азартные игры, употребление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алкогольной и спиртосодержащей продукции, употребление наркотических средств, употребление одурманивающих веществ)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наличие факторов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жизни).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 Организационная деятельность.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3.1.Лицами, осуществляющими работу с детьми из социально-неблагополучных семей,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-директор школы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социальный педагог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-педагог-организатор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педагог-психолог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классные руководители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3.2.Специалисты школы выполняют работу в соответствии со своими функциональными обязанностями, руководствуясь данным Положением.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3.3. Функциональные обязанности специалистов в рамках работы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ссоциально-неблагополучной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семье, имеющей несовершеннолетних детей:</w:t>
      </w:r>
    </w:p>
    <w:p w:rsidR="00317DFA" w:rsidRDefault="00317DFA" w:rsidP="00317DF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Default="00317DFA" w:rsidP="00317DF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Директор школы: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-является председателем школьной комиссии по профилактике, выполняя координирующую функцию всех субъектов профилактики.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Социальный педагог: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-создает банк данных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учебой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правовое просвещение родителей;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социально-педагогическую помощь семьям;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взаимосвязь со структурными подразделениями администрации района, муниципальными учреждениями и иными организациями района, осуществляющими работу с социально-неблагополучной семьей.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Педагог-организатор: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-организует работу классных руководителей по плану работы школы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деятельность педагогов дополнительного образования по вовлечению в общественную работу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просвещение родителей (педагогический всеобуч);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составляет план работы школы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вовлекает детей, состоящих на учете в различные конкурсы и мероприятия;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организуют диагностическую и коррекционную работу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и проводит консультации с родителями, детьми и педагогами по проблемам семьи;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психологическое просвещение родителей и детей.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Классный руководитель: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выявляет социально-неблагополучные семьи;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собирает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передают социальному педагогу информацию о несовершеннолетних и их семьях для создания банка данных;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 учебой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учебного заведения в защите и восстановлении их прав и законных интересов во всех сферах жизнедеятельности;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разрабатывает индивидуальный профилактический план работы с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обучающимся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состоящим на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внутришкольном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учете.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осуществляют педагогическое просвещение родителей.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Принципы работы</w:t>
      </w:r>
      <w:r w:rsidRPr="00A200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4.1. Основными принципами работы специалистов МОУ «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Турочакская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 с социально-неблагополучной семьей являются взаимодействие,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адресность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гласность, законность, комплексность, конфиденциальность.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4.2. Объединяющим фактором являются общие интересы, направленные на снижение количества социально-неблагополучных семей и улучшение социального фона школы.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4.3. Принцип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адресности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предполагает выделение конкретных исполнителей и закрепление за ними определенного круга задач, осуществление которых необходимо для достижения поставленных целей.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4.4. Принцип гласности предполагает своевременное и регулярное информирование родителей о работе школы с социально-неблагополучной семьей с целью формирования общественного мнения, профилактики роста числа социально - неблагополучных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4.5. Принцип законности предусматривает исполнение законов и соответствующих им иных правовых актов в работе с неблагополучной семьей.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4.6. Принцип комплексности предполагает реализацию системного подхода в работе с социально-неблагополучной семьей и воздействие на нее с учетом всех аспектов: экономических, социальных, духовных, психологических.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4.7. Принцип конфиденциальности предусматривает сохранение в тайне и неразглашение информации, которая может привести к указанию на личность без ее согласия и согласия законного представителя, с целью избежать причинения ей вреда из-за ненужной гласности или ущерба ее репутации.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Выявление и постановка на учет</w:t>
      </w:r>
      <w:r w:rsidRPr="00A200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5.1. Выявление и постановка на учет социально-неблагополучных семей проводятся с целью определения оснований, в соответствии с которыми семья признается социально-неблагополучной, направлений и форм работы с конкретной семьей и установления контроля над ней.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5.2. В выявлении принимают участие классные руководители и социальный педагог.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5.3. Основными методами оценки состояния детей из семей в социально-опасном положении являются: включенное наблюдение, опрос (анкетирование, интервью), экспертный опрос, биографический метод, анализ документов, беседа, тестирование и др. Количественные и качественные методы оценки должны сочетаться.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5.4. Классные руководители незамедлительно передают информацию о выявленных социально-неблагополучных семьях социальному педагогу.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5.5. Социальный педагог передает информацию о выявленных социально-неблагополучных семьях в отдел опеки и попечительства, в отдел по работе с семьей по установленной форме.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5.6. Учету подлежат семьи, в которых: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ребенку не обеспечивается возможное полноценное воспитание и обучение, не осуществляется необходимый контроль;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семье создана обстановка, которая отрицательно влияет на психологическое состояние ребенка и его обучение;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имеют место глубокие конфликты между членами семьи, в которые втянут ребенок;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5.7. Учету подлежат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следующие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обучающиеся: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имеющие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склонность к вредным привычкам (алкоголю, наркотикам, курению);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систематически пропускающие уроки без уважительных причин (две и более учебной недели);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имеющими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девиантное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поведение, а также тесно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общающиеся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подобными группами подростков и взрослых;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допустившие грубое нарушение Устава школы;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несовершеннолетние обучающие, состоящие на учете в правоохранительных органах и органах профилактики.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5.8. Решение о постановке на учет выносится комиссией по профилактике.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5.9. До принятия решения о постановке на учет классный руководитель и социальный педагог проводят подготовительную работу: посещают семью, беседуют с родителями (или лицами, их заменяющими) выясняют все аспекты проблемы и возможные причины ее возникновения, с согласия учащихся (или родителей) организуют консультацию психолога, составляют психологическую и педагогическую характеристики.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5.10. Комиссия по профилактике, рассмотрев представленные документы (психологическую и педагогическую характеристики, табель успеваемости, акт обследования жилищно-бытовых условий и др. документы), принимает решение о постановке на учет и планирует основные направления работы с учащимися.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5.11. 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5.12. Решение о снятии принимается на заседании комиссии по профилактике.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Критерии эффективности работы с детьми из социально-опасных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Показателями эффективности работы с детьми из социально-неблагополучных семей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улучшение положения и качества жизни ребенка;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устранение источников неблагополучия;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расширение возможной защиты права ребенка на достойную жизнь, здоровье, образование;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реализация способностей ребенка через вовлечение его в дополнительное образование.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6.2. Критериями оценки деятельности педагогических работников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положительная динамика по снижению количества детей из группы риска;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снижение количества учащихся, стоящих на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внутришкольном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учете и в комиссии по делам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снижение количества правонарушений, совершаемых детьми из социально-опасных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увеличение количества детей из социально-опасных семей, вовлеченных в дополнительное образование;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положительная динамика успеваемости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факт участия детей из социально-неблагополучных семей в олимпиадах,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соревнованиях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мероприятиях различной направленности.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7. 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Алгоритм работы классного руководителя с </w:t>
      </w:r>
      <w:proofErr w:type="gramStart"/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пропускающими занятия без уважительных причин.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Если обучающийся не пришел в школу, классный руководитель </w:t>
      </w:r>
      <w:r w:rsidRPr="00A2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этот же день</w:t>
      </w: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выяснить причину отсутствия ребенка у родителей.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Если родители не могут пояснить причину пропусков или поясняют, что ребенок ушел в школу, классный руководитель должен взять с родителей объяснительную по данным пропускам.</w:t>
      </w:r>
    </w:p>
    <w:p w:rsidR="00317DFA" w:rsidRPr="00A2003E" w:rsidRDefault="00317DFA" w:rsidP="00317DF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обучающийся продолжает пропускать занятия без уважительных причин, классный руководитель пишет докладную записку на имя социального педагога, с указанием перечня проведенной с данной семьей работы и прилагает все подтверждающие документы (объяснительные, уведомления родителям о пропусках детей и т.д.)</w:t>
      </w:r>
    </w:p>
    <w:p w:rsidR="00317DFA" w:rsidRPr="00A2003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дальнейших пропусков обучающимися уроков, социальный педагог совместно с классным руководителем работают с родителями и ребенком:</w:t>
      </w:r>
      <w:proofErr w:type="gramEnd"/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приглашают для беседы в школу;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родители отказываются прийти в школу, социальный педагог и классный руководитель выходят «в семью» и составляют акт о посещении семьи или другие, необходимые документы;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социальный педагог через классного руководителя приглашает родителей на школьную комиссию по профилактике безнадзорности и правонарушений среди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случае</w:t>
      </w:r>
      <w:proofErr w:type="gramStart"/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родители не являются на комиссию, или после посещения комиссии в поведении ребенка нет улучшений, социальный педагог обращается с заявлением в правоохранительные органы или Комиссию по делам несовершеннолетних и защите прав.</w:t>
      </w:r>
    </w:p>
    <w:p w:rsidR="00206ECE" w:rsidRDefault="00317DFA" w:rsidP="00317DFA">
      <w:r w:rsidRPr="00A200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206ECE" w:rsidSect="0089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6E19"/>
    <w:multiLevelType w:val="multilevel"/>
    <w:tmpl w:val="E614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A151F"/>
    <w:multiLevelType w:val="multilevel"/>
    <w:tmpl w:val="FF841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317DFA"/>
    <w:rsid w:val="00206ECE"/>
    <w:rsid w:val="002673B8"/>
    <w:rsid w:val="002F3201"/>
    <w:rsid w:val="00317DFA"/>
    <w:rsid w:val="007E3843"/>
    <w:rsid w:val="00890887"/>
    <w:rsid w:val="00AC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2018-12-03T09:48:00Z</dcterms:created>
  <dcterms:modified xsi:type="dcterms:W3CDTF">2018-12-05T06:34:00Z</dcterms:modified>
</cp:coreProperties>
</file>