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0F" w:rsidRPr="002020DC" w:rsidRDefault="00240C0F" w:rsidP="00240C0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Начальное </w:t>
      </w:r>
      <w:r w:rsidRPr="002020DC">
        <w:rPr>
          <w:rFonts w:ascii="Times New Roman" w:hAnsi="Times New Roman"/>
          <w:b/>
          <w:sz w:val="36"/>
          <w:szCs w:val="36"/>
        </w:rPr>
        <w:t xml:space="preserve"> общее образование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этих языков,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учебном  </w:t>
      </w:r>
      <w:r w:rsidR="00C10767">
        <w:rPr>
          <w:rFonts w:ascii="Times New Roman" w:hAnsi="Times New Roman"/>
          <w:sz w:val="28"/>
          <w:szCs w:val="28"/>
        </w:rPr>
        <w:t xml:space="preserve">плане </w:t>
      </w:r>
      <w:r w:rsidR="00255BA4"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для школ с родным (нерусским)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 xml:space="preserve">сохраняется то количество часов, которое указано на этот предмет в Базисном учебном плане Российской Федерации. Что касается учебного плана №2 для школ русским (неродным) языком обучения, то в нем для изучения русского языка выделяется в 1-4 классах на 167 часов больше,  чем в Базисном учебном плане Российской Федерации.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1, согласно которому в I-IV классах обучение осуществляется на родном языке </w:t>
      </w:r>
      <w:r>
        <w:rPr>
          <w:rFonts w:ascii="Times New Roman" w:hAnsi="Times New Roman"/>
          <w:sz w:val="28"/>
          <w:szCs w:val="28"/>
        </w:rPr>
        <w:t xml:space="preserve">учащихся, а </w:t>
      </w:r>
      <w:r w:rsidRPr="00AA2287">
        <w:rPr>
          <w:rFonts w:ascii="Times New Roman" w:hAnsi="Times New Roman"/>
          <w:sz w:val="28"/>
          <w:szCs w:val="28"/>
        </w:rPr>
        <w:t>рус</w:t>
      </w:r>
      <w:r>
        <w:rPr>
          <w:rFonts w:ascii="Times New Roman" w:hAnsi="Times New Roman"/>
          <w:sz w:val="28"/>
          <w:szCs w:val="28"/>
        </w:rPr>
        <w:t>ский язык изучается как предмет</w:t>
      </w:r>
      <w:r w:rsidRPr="00AA2287">
        <w:rPr>
          <w:rFonts w:ascii="Times New Roman" w:hAnsi="Times New Roman"/>
          <w:sz w:val="28"/>
          <w:szCs w:val="28"/>
        </w:rPr>
        <w:t xml:space="preserve">, предлагается для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A2287">
        <w:rPr>
          <w:rFonts w:ascii="Times New Roman" w:hAnsi="Times New Roman"/>
          <w:sz w:val="28"/>
          <w:szCs w:val="28"/>
        </w:rPr>
        <w:t xml:space="preserve"> с одн</w:t>
      </w:r>
      <w:r>
        <w:rPr>
          <w:rFonts w:ascii="Times New Roman" w:hAnsi="Times New Roman"/>
          <w:sz w:val="28"/>
          <w:szCs w:val="28"/>
        </w:rPr>
        <w:t xml:space="preserve">онациональным составом учащихся, слабо </w:t>
      </w:r>
      <w:r w:rsidR="00D674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владеющих </w:t>
      </w:r>
      <w:r w:rsidR="00D627A2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 (</w:t>
      </w:r>
      <w:r w:rsidR="00CB497F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ли) совсем не владеющих </w:t>
      </w:r>
      <w:r>
        <w:rPr>
          <w:rFonts w:ascii="Times New Roman" w:hAnsi="Times New Roman"/>
          <w:sz w:val="28"/>
          <w:szCs w:val="28"/>
        </w:rPr>
        <w:t xml:space="preserve">русским языком до поступления в школу.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2 </w:t>
      </w:r>
      <w:r>
        <w:rPr>
          <w:rFonts w:ascii="Times New Roman" w:hAnsi="Times New Roman"/>
          <w:sz w:val="28"/>
          <w:szCs w:val="28"/>
        </w:rPr>
        <w:t xml:space="preserve">с русским языком обучения </w:t>
      </w:r>
      <w:r w:rsidRPr="00AA2287">
        <w:rPr>
          <w:rFonts w:ascii="Times New Roman" w:hAnsi="Times New Roman"/>
          <w:sz w:val="28"/>
          <w:szCs w:val="28"/>
        </w:rPr>
        <w:t>предназначен для 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</w:t>
      </w:r>
      <w:r w:rsidRPr="00AA2287">
        <w:rPr>
          <w:rFonts w:ascii="Times New Roman" w:hAnsi="Times New Roman"/>
          <w:sz w:val="28"/>
          <w:szCs w:val="28"/>
        </w:rPr>
        <w:t xml:space="preserve"> со смешанным национальным составом учащихся, согласно которому с </w:t>
      </w:r>
      <w:r>
        <w:rPr>
          <w:rFonts w:ascii="Times New Roman" w:hAnsi="Times New Roman"/>
          <w:sz w:val="28"/>
          <w:szCs w:val="28"/>
        </w:rPr>
        <w:t xml:space="preserve">первого класса обучение ведется, как правило, </w:t>
      </w:r>
      <w:r w:rsidRPr="00AA2287">
        <w:rPr>
          <w:rFonts w:ascii="Times New Roman" w:hAnsi="Times New Roman"/>
          <w:sz w:val="28"/>
          <w:szCs w:val="28"/>
        </w:rPr>
        <w:t>на русском языке, родной язык изучается как предмет</w:t>
      </w:r>
      <w:r w:rsidR="00255BA4">
        <w:rPr>
          <w:rFonts w:ascii="Times New Roman" w:hAnsi="Times New Roman"/>
          <w:sz w:val="28"/>
          <w:szCs w:val="28"/>
        </w:rPr>
        <w:t xml:space="preserve"> с </w:t>
      </w:r>
      <w:r w:rsidR="00255BA4">
        <w:rPr>
          <w:rFonts w:ascii="Times New Roman" w:hAnsi="Times New Roman"/>
          <w:sz w:val="28"/>
          <w:szCs w:val="28"/>
          <w:lang w:val="en-US"/>
        </w:rPr>
        <w:t>I</w:t>
      </w:r>
      <w:r w:rsidR="00255BA4">
        <w:rPr>
          <w:rFonts w:ascii="Times New Roman" w:hAnsi="Times New Roman"/>
          <w:sz w:val="28"/>
          <w:szCs w:val="28"/>
        </w:rPr>
        <w:t xml:space="preserve"> по </w:t>
      </w:r>
      <w:r w:rsidR="00255BA4">
        <w:rPr>
          <w:rFonts w:ascii="Times New Roman" w:hAnsi="Times New Roman"/>
          <w:sz w:val="28"/>
          <w:szCs w:val="28"/>
          <w:lang w:val="en-US"/>
        </w:rPr>
        <w:t>XI</w:t>
      </w:r>
      <w:r w:rsidR="00255BA4"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 других предметов этнокультурного образования.</w:t>
      </w:r>
      <w:r w:rsidRPr="00AA2287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</w:t>
      </w:r>
      <w:r w:rsidR="00414ED8">
        <w:rPr>
          <w:rFonts w:ascii="Times New Roman" w:hAnsi="Times New Roman"/>
          <w:sz w:val="28"/>
          <w:szCs w:val="28"/>
        </w:rPr>
        <w:t xml:space="preserve">еющих </w:t>
      </w:r>
      <w:r w:rsidR="00CB4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CB49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ли) слабо владеющих родным языком. 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при изучении учебных предметов «Русский </w:t>
      </w:r>
      <w:r w:rsidRPr="0022169C">
        <w:rPr>
          <w:rFonts w:ascii="Times New Roman" w:hAnsi="Times New Roman"/>
          <w:sz w:val="28"/>
          <w:szCs w:val="28"/>
        </w:rPr>
        <w:lastRenderedPageBreak/>
        <w:t>язык и литературное чтение», «Родной язык и литературное чтение», «Культура и традиции народов Дагестана», 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по пятидневной  или шестидневной учебной недел</w:t>
      </w:r>
      <w:r w:rsidR="00CB497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превышало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87160A" w:rsidRP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>образовательную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 xml:space="preserve"> деятельность.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</w:p>
    <w:p w:rsid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Образовательная организация самостоятельно разрабатывает и утверждает план</w:t>
      </w:r>
      <w:r w:rsidR="00C010B3">
        <w:rPr>
          <w:rFonts w:ascii="Times New Roman" w:hAnsi="Times New Roman"/>
          <w:sz w:val="28"/>
          <w:szCs w:val="28"/>
        </w:rPr>
        <w:t xml:space="preserve">, формы проведения </w:t>
      </w:r>
      <w:r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="00C010B3">
        <w:rPr>
          <w:rFonts w:ascii="Times New Roman" w:hAnsi="Times New Roman"/>
          <w:sz w:val="28"/>
          <w:szCs w:val="28"/>
        </w:rPr>
        <w:t xml:space="preserve"> в рамках реализации основной образовательной программы начального общего образования.</w:t>
      </w:r>
    </w:p>
    <w:p w:rsidR="00240C0F" w:rsidRPr="00AA2287" w:rsidRDefault="00620C9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>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не менее 2-х часов 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</w:t>
      </w:r>
      <w:r w:rsidR="00240C0F">
        <w:rPr>
          <w:sz w:val="28"/>
          <w:szCs w:val="28"/>
        </w:rPr>
        <w:t>Базисный учебный план № 2</w:t>
      </w:r>
      <w:r w:rsidR="00240C0F" w:rsidRPr="00AA2287">
        <w:rPr>
          <w:sz w:val="28"/>
          <w:szCs w:val="28"/>
        </w:rPr>
        <w:t xml:space="preserve"> </w:t>
      </w:r>
    </w:p>
    <w:p w:rsidR="00240C0F" w:rsidRPr="005C05C4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Pr="00BC4ED3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>, реализующих основную образовательную программу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BE440D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BE440D">
        <w:rPr>
          <w:sz w:val="28"/>
          <w:szCs w:val="28"/>
        </w:rPr>
        <w:t>8</w:t>
      </w:r>
      <w:r>
        <w:rPr>
          <w:sz w:val="28"/>
          <w:szCs w:val="28"/>
        </w:rPr>
        <w:t xml:space="preserve">  учебный год </w:t>
      </w:r>
    </w:p>
    <w:p w:rsidR="00240C0F" w:rsidRPr="0087160A" w:rsidRDefault="00BE440D" w:rsidP="00BE440D">
      <w:pPr>
        <w:tabs>
          <w:tab w:val="left" w:pos="97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МКОУ « Ихрекская ООШ» Рутульский район</w:t>
      </w: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6"/>
        <w:gridCol w:w="1080"/>
        <w:gridCol w:w="960"/>
        <w:gridCol w:w="960"/>
        <w:gridCol w:w="840"/>
      </w:tblGrid>
      <w:tr w:rsidR="00240C0F" w:rsidRPr="001B278C" w:rsidTr="006B74DF"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AA2287" w:rsidRDefault="003248F7" w:rsidP="006B74DF">
            <w:pPr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248F7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7" style="position:absolute;left:0;text-align:left;flip:y;z-index:251661312" from="0,2.5pt" to="294pt,38.5pt"/>
              </w:pict>
            </w:r>
            <w:r w:rsidR="00240C0F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40C0F" w:rsidRPr="001B278C" w:rsidRDefault="00240C0F" w:rsidP="006B74DF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0C0F" w:rsidRPr="001B278C" w:rsidRDefault="00240C0F" w:rsidP="006B74DF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40C0F" w:rsidRPr="001B278C" w:rsidTr="006B74DF"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0F" w:rsidRPr="001B278C" w:rsidRDefault="00240C0F" w:rsidP="006B74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BE440D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BE440D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6030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Изобразительное искусство + т</w:t>
            </w:r>
            <w:r w:rsidR="00F60300">
              <w:rPr>
                <w:rFonts w:ascii="Times New Roman" w:hAnsi="Times New Roman"/>
                <w:sz w:val="28"/>
                <w:szCs w:val="28"/>
              </w:rPr>
              <w:t>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AA2287" w:rsidRDefault="00240C0F" w:rsidP="006B74DF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E440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BE440D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Максимально допустимая </w:t>
            </w:r>
            <w:r w:rsidR="00B52EE1"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E72AC9" w:rsidRDefault="00E72AC9"/>
    <w:sectPr w:rsidR="00E72AC9" w:rsidSect="00B420A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4B" w:rsidRDefault="00F8614B" w:rsidP="00B420A6">
      <w:pPr>
        <w:spacing w:after="0" w:line="240" w:lineRule="auto"/>
      </w:pPr>
      <w:r>
        <w:separator/>
      </w:r>
    </w:p>
  </w:endnote>
  <w:endnote w:type="continuationSeparator" w:id="1">
    <w:p w:rsidR="00F8614B" w:rsidRDefault="00F8614B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3248F7">
        <w:pPr>
          <w:pStyle w:val="a8"/>
          <w:jc w:val="center"/>
        </w:pPr>
        <w:fldSimple w:instr=" PAGE   \* MERGEFORMAT ">
          <w:r w:rsidR="00BE440D">
            <w:rPr>
              <w:noProof/>
            </w:rPr>
            <w:t>3</w:t>
          </w:r>
        </w:fldSimple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4B" w:rsidRDefault="00F8614B" w:rsidP="00B420A6">
      <w:pPr>
        <w:spacing w:after="0" w:line="240" w:lineRule="auto"/>
      </w:pPr>
      <w:r>
        <w:separator/>
      </w:r>
    </w:p>
  </w:footnote>
  <w:footnote w:type="continuationSeparator" w:id="1">
    <w:p w:rsidR="00F8614B" w:rsidRDefault="00F8614B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B3A05"/>
    <w:rsid w:val="001876E6"/>
    <w:rsid w:val="0022169C"/>
    <w:rsid w:val="00240C0F"/>
    <w:rsid w:val="00255BA4"/>
    <w:rsid w:val="0027760C"/>
    <w:rsid w:val="00277F37"/>
    <w:rsid w:val="002E20A9"/>
    <w:rsid w:val="002E70F0"/>
    <w:rsid w:val="003248F7"/>
    <w:rsid w:val="003365F4"/>
    <w:rsid w:val="003A2893"/>
    <w:rsid w:val="00414ED8"/>
    <w:rsid w:val="004437E1"/>
    <w:rsid w:val="005202DA"/>
    <w:rsid w:val="00526B40"/>
    <w:rsid w:val="0058731A"/>
    <w:rsid w:val="0058779D"/>
    <w:rsid w:val="005B6F90"/>
    <w:rsid w:val="006132A4"/>
    <w:rsid w:val="00620C92"/>
    <w:rsid w:val="00667630"/>
    <w:rsid w:val="006B74DF"/>
    <w:rsid w:val="00736C97"/>
    <w:rsid w:val="007A2153"/>
    <w:rsid w:val="007C6A06"/>
    <w:rsid w:val="008426E9"/>
    <w:rsid w:val="00842A68"/>
    <w:rsid w:val="00856CDF"/>
    <w:rsid w:val="0087160A"/>
    <w:rsid w:val="008F33BD"/>
    <w:rsid w:val="009B38EE"/>
    <w:rsid w:val="009C037C"/>
    <w:rsid w:val="00AD31EC"/>
    <w:rsid w:val="00B2038B"/>
    <w:rsid w:val="00B33E8E"/>
    <w:rsid w:val="00B420A6"/>
    <w:rsid w:val="00B52EE1"/>
    <w:rsid w:val="00B80119"/>
    <w:rsid w:val="00B86A1E"/>
    <w:rsid w:val="00BE440D"/>
    <w:rsid w:val="00BE6D03"/>
    <w:rsid w:val="00C010B3"/>
    <w:rsid w:val="00C10767"/>
    <w:rsid w:val="00C240B2"/>
    <w:rsid w:val="00C91079"/>
    <w:rsid w:val="00CB497F"/>
    <w:rsid w:val="00CD0E63"/>
    <w:rsid w:val="00CF1F0D"/>
    <w:rsid w:val="00D627A2"/>
    <w:rsid w:val="00D67464"/>
    <w:rsid w:val="00DE2557"/>
    <w:rsid w:val="00DE752A"/>
    <w:rsid w:val="00E72AC9"/>
    <w:rsid w:val="00EA747D"/>
    <w:rsid w:val="00F5034B"/>
    <w:rsid w:val="00F60300"/>
    <w:rsid w:val="00F8614B"/>
    <w:rsid w:val="00F95DED"/>
    <w:rsid w:val="00FA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C70E-AF88-44AB-B19E-31A5BB5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11111</cp:lastModifiedBy>
  <cp:revision>31</cp:revision>
  <cp:lastPrinted>2016-06-01T07:03:00Z</cp:lastPrinted>
  <dcterms:created xsi:type="dcterms:W3CDTF">2015-04-09T08:12:00Z</dcterms:created>
  <dcterms:modified xsi:type="dcterms:W3CDTF">2017-12-08T06:51:00Z</dcterms:modified>
</cp:coreProperties>
</file>